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7EA8" w:rsidRPr="00C45CEB" w:rsidRDefault="0072620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color w:val="000000"/>
          <w:sz w:val="40"/>
          <w:szCs w:val="40"/>
        </w:rPr>
      </w:pPr>
      <w:r w:rsidRPr="00C45CEB">
        <w:rPr>
          <w:sz w:val="40"/>
          <w:szCs w:val="40"/>
        </w:rPr>
        <w:t>Cuarta</w:t>
      </w:r>
      <w:r w:rsidRPr="00C45CEB">
        <w:rPr>
          <w:color w:val="000000"/>
          <w:sz w:val="40"/>
          <w:szCs w:val="40"/>
        </w:rPr>
        <w:t xml:space="preserve"> </w:t>
      </w:r>
      <w:r w:rsidRPr="00C45CEB">
        <w:rPr>
          <w:sz w:val="40"/>
          <w:szCs w:val="40"/>
        </w:rPr>
        <w:t>v</w:t>
      </w:r>
      <w:r w:rsidRPr="00C45CEB">
        <w:rPr>
          <w:color w:val="000000"/>
          <w:sz w:val="40"/>
          <w:szCs w:val="40"/>
        </w:rPr>
        <w:t>ersión Premio CaMINA: Reconocimiento a organizaciones locales que trabajan con sobrevivientes de minas antipersonal.</w:t>
      </w:r>
    </w:p>
    <w:p w14:paraId="00000002" w14:textId="77777777" w:rsidR="008C7EA8" w:rsidRDefault="008C7EA8">
      <w:pPr>
        <w:spacing w:after="0" w:line="240" w:lineRule="auto"/>
        <w:jc w:val="center"/>
        <w:rPr>
          <w:sz w:val="24"/>
          <w:szCs w:val="24"/>
        </w:rPr>
      </w:pPr>
    </w:p>
    <w:p w14:paraId="00000003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Colombia es uno de los países con más víctimas mortales y sobrevivientes de minas antipersonal (MAP) y municiones sin explosionar (MSE) en el mundo, con un total de 11.892, de las cuales 4.701 (39%) son civiles. El Estado colombiano ha realizado notables esfuerzos por atender y acompañar a las y los sobrevivientes. Sin embargo, persisten retos en su atención médica y psicosocial, así como en sus procesos de inclusión social y económica. Estas dificultades son aún más evidentes en contextos rurales, donde resulta aún más complejo reconocer y visibilizar los esfuerzos de organizaciones locales que trabajan para mejorar las condiciones de vida de las y los sobrevivientes de minas antipersonal.</w:t>
      </w:r>
    </w:p>
    <w:p w14:paraId="00000004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05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¿Qué es el Premio CaMINA?</w:t>
      </w:r>
    </w:p>
    <w:p w14:paraId="00000006" w14:textId="77777777" w:rsidR="008C7EA8" w:rsidRDefault="0072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 </w:t>
      </w:r>
    </w:p>
    <w:p w14:paraId="00000007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Premio CaMINA es un reconocimiento al trabajo de organizaciones locales que llevan a cabo actividades y proyectos enfocados en el empoderamiento, promoción y protección de los derechos de las víctimas de minas antipersonal en Colombia. Se entregará un solo premio anual a una iniciativa seleccionada por un Comité, con base en una serie de criterios previamente identificados.   </w:t>
      </w:r>
    </w:p>
    <w:p w14:paraId="00000009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0A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¿Quiénes pueden participar del Premio CaMINA?</w:t>
      </w:r>
    </w:p>
    <w:p w14:paraId="0000000B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</w:p>
    <w:p w14:paraId="0000000C" w14:textId="77777777" w:rsidR="008C7EA8" w:rsidRDefault="007262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Organizaciones locales sin ánimo de lucro que tengan un enfoque humanitario e imparcial. </w:t>
      </w:r>
    </w:p>
    <w:p w14:paraId="0000000D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0E" w14:textId="77777777" w:rsidR="008C7EA8" w:rsidRDefault="007262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Deben contar con al menos 2 años de trabajo demostrable con víctimas de minas antipersonal (MAP) y Municiones Sin Explosionar (MSE) en Colombia. </w:t>
      </w:r>
    </w:p>
    <w:p w14:paraId="0000000F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10" w14:textId="77777777" w:rsidR="008C7EA8" w:rsidRDefault="007262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son elegibles organizaciones con una incidencia y cobertura nacional, así como empresas privadas, partidos políticos, universidades e instituciones educativas, entidades gubernamentales de cualquier nivel y organizaciones internacionales.</w:t>
      </w:r>
    </w:p>
    <w:p w14:paraId="00000012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13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¿Quiénes convocan el Premio CaMINA?</w:t>
      </w:r>
    </w:p>
    <w:p w14:paraId="00000014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</w:p>
    <w:p w14:paraId="00000015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es una iniciativa liderada por la Campaña Colombiana Contra Minas (CCCM), el Gobierno de Canadá, el Gobierno de Bélgica, la Corporación Reconciliación Colombia y Gran Tierra Energy. </w:t>
      </w:r>
    </w:p>
    <w:p w14:paraId="00000016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17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lastRenderedPageBreak/>
        <w:t>¿Cuál es el cronograma del Premio CaMINA?</w:t>
      </w:r>
    </w:p>
    <w:p w14:paraId="00000018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19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Premio CaMINA tendrá tres (3) etapas o fases principales: </w:t>
      </w:r>
    </w:p>
    <w:p w14:paraId="0000001A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1B" w14:textId="77777777" w:rsidR="008C7EA8" w:rsidRDefault="0072620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 Convocatoria y postulación de propuestas;</w:t>
      </w:r>
    </w:p>
    <w:p w14:paraId="0000001C" w14:textId="77777777" w:rsidR="008C7EA8" w:rsidRDefault="008C7EA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000001D" w14:textId="77777777" w:rsidR="008C7EA8" w:rsidRDefault="0072620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Evaluación de las propuestas por parte de un Comité de Selección;</w:t>
      </w:r>
    </w:p>
    <w:p w14:paraId="0000001E" w14:textId="77777777" w:rsidR="008C7EA8" w:rsidRDefault="008C7EA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000001F" w14:textId="77777777" w:rsidR="008C7EA8" w:rsidRDefault="0072620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 Selección y premiación de la organización o iniciativa ganadora.</w:t>
      </w:r>
    </w:p>
    <w:p w14:paraId="00000020" w14:textId="77777777" w:rsidR="008C7EA8" w:rsidRDefault="008C7EA8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00000021" w14:textId="5250595D" w:rsidR="008C7EA8" w:rsidRDefault="00726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Convocatoria y postulación de propuestas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</w:t>
      </w:r>
      <w:r w:rsidR="004B0769">
        <w:rPr>
          <w:i/>
          <w:sz w:val="24"/>
          <w:szCs w:val="24"/>
        </w:rPr>
        <w:t>22</w:t>
      </w:r>
      <w:r>
        <w:rPr>
          <w:i/>
          <w:color w:val="000000"/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septiembre - 23 </w:t>
      </w:r>
      <w:r>
        <w:rPr>
          <w:i/>
          <w:color w:val="000000"/>
          <w:sz w:val="24"/>
          <w:szCs w:val="24"/>
        </w:rPr>
        <w:t xml:space="preserve">de </w:t>
      </w:r>
      <w:r>
        <w:rPr>
          <w:i/>
          <w:sz w:val="24"/>
          <w:szCs w:val="24"/>
        </w:rPr>
        <w:t xml:space="preserve">octubre </w:t>
      </w:r>
      <w:r>
        <w:rPr>
          <w:i/>
          <w:color w:val="000000"/>
          <w:sz w:val="24"/>
          <w:szCs w:val="24"/>
        </w:rPr>
        <w:t>de 20</w:t>
      </w:r>
      <w:r>
        <w:rPr>
          <w:i/>
          <w:sz w:val="24"/>
          <w:szCs w:val="24"/>
        </w:rPr>
        <w:t>20</w:t>
      </w:r>
      <w:r>
        <w:rPr>
          <w:i/>
          <w:color w:val="000000"/>
          <w:sz w:val="24"/>
          <w:szCs w:val="24"/>
        </w:rPr>
        <w:t>)</w:t>
      </w:r>
    </w:p>
    <w:p w14:paraId="00000022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0000023" w14:textId="77777777" w:rsidR="008C7EA8" w:rsidRDefault="00726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Publicación de la convocatoria: 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septiembre</w:t>
      </w:r>
      <w:r>
        <w:rPr>
          <w:color w:val="000000"/>
          <w:sz w:val="24"/>
          <w:szCs w:val="24"/>
        </w:rPr>
        <w:t>.</w:t>
      </w:r>
    </w:p>
    <w:p w14:paraId="00000024" w14:textId="77777777" w:rsidR="008C7EA8" w:rsidRDefault="00726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fecha límite para presentar iniciativas es el </w:t>
      </w:r>
      <w:r>
        <w:rPr>
          <w:sz w:val="24"/>
          <w:szCs w:val="24"/>
        </w:rPr>
        <w:t xml:space="preserve">23 </w:t>
      </w:r>
      <w:r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 xml:space="preserve">octubre </w:t>
      </w:r>
      <w:r>
        <w:rPr>
          <w:color w:val="000000"/>
          <w:sz w:val="24"/>
          <w:szCs w:val="24"/>
        </w:rPr>
        <w:t>de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a las 5:00 PM.  </w:t>
      </w:r>
    </w:p>
    <w:p w14:paraId="00000025" w14:textId="77777777" w:rsidR="008C7EA8" w:rsidRDefault="00726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Las organizaciones locales interesadas en participar deberán diligenciar los documentos que se describen abajo (No. 6 - Documentos para Aplicar):</w:t>
      </w:r>
    </w:p>
    <w:p w14:paraId="00000026" w14:textId="77777777" w:rsidR="008C7EA8" w:rsidRDefault="00726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ficha de postulación y otros documentos deberán enviarse en su totalidad por correo electrónico a la dirección: premio@colombiasinminas.org o a las oficinas de la Campaña Colombiana contra Minas en Bogotá (Calle 26 B N°4A-45 Edificio KLM. Oficina 1301)</w:t>
      </w:r>
    </w:p>
    <w:p w14:paraId="00000027" w14:textId="77777777" w:rsidR="008C7EA8" w:rsidRDefault="00726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tercero podrá postular a una organización local por su trabajo en pro de los derechos de las víctimas de minas antipersonal. </w:t>
      </w:r>
    </w:p>
    <w:p w14:paraId="00000028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29" w14:textId="77777777" w:rsidR="008C7EA8" w:rsidRDefault="00726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Evaluación de las propuestas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</w:t>
      </w:r>
      <w:r>
        <w:rPr>
          <w:i/>
          <w:sz w:val="24"/>
          <w:szCs w:val="24"/>
        </w:rPr>
        <w:t>26</w:t>
      </w:r>
      <w:r>
        <w:rPr>
          <w:i/>
          <w:color w:val="000000"/>
          <w:sz w:val="24"/>
          <w:szCs w:val="24"/>
        </w:rPr>
        <w:t xml:space="preserve"> de </w:t>
      </w:r>
      <w:r>
        <w:rPr>
          <w:i/>
          <w:sz w:val="24"/>
          <w:szCs w:val="24"/>
        </w:rPr>
        <w:t>octu</w:t>
      </w:r>
      <w:r>
        <w:rPr>
          <w:i/>
          <w:color w:val="000000"/>
          <w:sz w:val="24"/>
          <w:szCs w:val="24"/>
        </w:rPr>
        <w:t xml:space="preserve">bre – </w:t>
      </w:r>
      <w:r>
        <w:rPr>
          <w:i/>
          <w:sz w:val="24"/>
          <w:szCs w:val="24"/>
        </w:rPr>
        <w:t>13</w:t>
      </w:r>
      <w:r>
        <w:rPr>
          <w:i/>
          <w:color w:val="000000"/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noviembre </w:t>
      </w:r>
      <w:r>
        <w:rPr>
          <w:i/>
          <w:color w:val="000000"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</w:t>
      </w:r>
    </w:p>
    <w:p w14:paraId="0000002A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000002B" w14:textId="77777777" w:rsidR="008C7EA8" w:rsidRDefault="00726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Comité de Selección establecerá una herramienta uniforme para que cada miembro evalúe las propuestas recibidas. </w:t>
      </w:r>
    </w:p>
    <w:p w14:paraId="0000002C" w14:textId="77777777" w:rsidR="008C7EA8" w:rsidRDefault="00726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Cada postulación u organización será evaluada bajo los mismos criterios y parámetros preestablecidos que incluyen factores como innovación, población beneficiada, tiempo de trabajo, cobertura geográfica. </w:t>
      </w:r>
    </w:p>
    <w:p w14:paraId="0000002D" w14:textId="77777777" w:rsidR="008C7EA8" w:rsidRDefault="00726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caso de requerirse, el Comité de Selección podrá contactar a las organizaciones o iniciativas postuladas para solicitar mayor información o aclaraciones sobre su trabajo. </w:t>
      </w:r>
    </w:p>
    <w:p w14:paraId="0000002E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2F" w14:textId="77777777" w:rsidR="008C7EA8" w:rsidRDefault="00726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Selección y Premiación de la iniciativa ganadora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</w:t>
      </w:r>
      <w:r>
        <w:rPr>
          <w:i/>
          <w:sz w:val="24"/>
          <w:szCs w:val="24"/>
        </w:rPr>
        <w:t>16</w:t>
      </w:r>
      <w:r>
        <w:rPr>
          <w:i/>
          <w:color w:val="000000"/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noviembre </w:t>
      </w:r>
      <w:r>
        <w:rPr>
          <w:i/>
          <w:color w:val="000000"/>
          <w:sz w:val="24"/>
          <w:szCs w:val="24"/>
        </w:rPr>
        <w:t>- 4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de diciembre de 20</w:t>
      </w:r>
      <w:r>
        <w:rPr>
          <w:i/>
          <w:sz w:val="24"/>
          <w:szCs w:val="24"/>
        </w:rPr>
        <w:t>20</w:t>
      </w:r>
      <w:r>
        <w:rPr>
          <w:i/>
          <w:color w:val="000000"/>
          <w:sz w:val="24"/>
          <w:szCs w:val="24"/>
        </w:rPr>
        <w:t>)</w:t>
      </w:r>
    </w:p>
    <w:p w14:paraId="00000030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0000031" w14:textId="77777777" w:rsidR="008C7EA8" w:rsidRDefault="00726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Comité de Selección determinará cuáles son las tres iniciativas más destacadas.</w:t>
      </w:r>
    </w:p>
    <w:p w14:paraId="00000032" w14:textId="77777777" w:rsidR="008C7EA8" w:rsidRDefault="00726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En un evento de premiación, a realizarse en la ciudad de Bogotá la primera semana de diciembre, se otorgará el reconocimiento a la organización ganadora. </w:t>
      </w:r>
    </w:p>
    <w:p w14:paraId="00000033" w14:textId="77777777" w:rsidR="008C7EA8" w:rsidRDefault="008C7EA8">
      <w:pPr>
        <w:rPr>
          <w:sz w:val="24"/>
          <w:szCs w:val="24"/>
        </w:rPr>
      </w:pPr>
    </w:p>
    <w:p w14:paraId="00000034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¿Quiénes hacen parte del Comité de Selección?</w:t>
      </w:r>
    </w:p>
    <w:p w14:paraId="00000035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</w:rPr>
      </w:pPr>
    </w:p>
    <w:p w14:paraId="00000036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El Comité de Selección estará conformado por un representante de cada una de las siguientes entidades: Embajada de Bélgica en Colombia, Embajada de Canadá en Colombia, Campaña Colombiana Contra Minas, la Corporación Reconciliación Colombia y Gran Tierra Energy. Igualmente se contará con la participación de una persona sobreviviente de minas antipersonal. Todas las personas integrantes del Comité tienen voz y voto. La decisión final se tomará de manera colegiada y por unanimidad con base en las evaluaciones realizadas por de cada uno de los miembros del jurado. El resultado de esta decisión será inapelable.</w:t>
      </w:r>
    </w:p>
    <w:p w14:paraId="00000037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38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39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¿Cuáles son los documentos que se requieren para aplicar?</w:t>
      </w:r>
    </w:p>
    <w:p w14:paraId="0000003A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3B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Cada organización o postulación deberá incluir los siguientes documentos o requisitos:</w:t>
      </w:r>
    </w:p>
    <w:p w14:paraId="0000003C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3D" w14:textId="77777777" w:rsidR="008C7EA8" w:rsidRDefault="007262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postulación:</w:t>
      </w:r>
      <w:r>
        <w:rPr>
          <w:color w:val="000000"/>
          <w:sz w:val="24"/>
          <w:szCs w:val="24"/>
        </w:rPr>
        <w:t xml:space="preserve"> Ficha debidamente diligenciada por la organización o un tercero que la postula.</w:t>
      </w:r>
    </w:p>
    <w:p w14:paraId="0000003E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3F" w14:textId="77777777" w:rsidR="008C7EA8" w:rsidRDefault="007262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motivación:</w:t>
      </w:r>
      <w:r>
        <w:rPr>
          <w:color w:val="000000"/>
          <w:sz w:val="24"/>
          <w:szCs w:val="24"/>
        </w:rPr>
        <w:t xml:space="preserve"> Carta de máximo dos (2) páginas presentando el trabajo de la organización y expresando las razones que motivan a la organización a participar. Si es un tercero quien realiza la postulación, se deben indicar las razones para nominar a una organización local.</w:t>
      </w:r>
    </w:p>
    <w:p w14:paraId="00000040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41" w14:textId="77777777" w:rsidR="008C7EA8" w:rsidRDefault="007262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Información de contacto:</w:t>
      </w:r>
      <w:r>
        <w:rPr>
          <w:color w:val="000000"/>
          <w:sz w:val="24"/>
          <w:szCs w:val="24"/>
        </w:rPr>
        <w:t xml:space="preserve"> Datos de contacto de la persona responsable, director/a o representante legal de la organización que se postula.  </w:t>
      </w:r>
    </w:p>
    <w:p w14:paraId="00000042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p w14:paraId="00000043" w14:textId="77777777" w:rsidR="008C7EA8" w:rsidRDefault="007262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Evidencias de las Actividades (Opcional):</w:t>
      </w:r>
      <w:r>
        <w:rPr>
          <w:color w:val="000000"/>
          <w:sz w:val="24"/>
          <w:szCs w:val="24"/>
        </w:rPr>
        <w:t xml:space="preserve"> Se pueden presentar evidencias de las actividades ejecutadas por la organización. Estas pueden incluir videos, fotografías, testimonios, etc.  </w:t>
      </w:r>
    </w:p>
    <w:p w14:paraId="00000044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45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46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¿Cuáles son los criterios para seleccionar a la organización ganadora?</w:t>
      </w:r>
    </w:p>
    <w:p w14:paraId="00000047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</w:p>
    <w:p w14:paraId="00000048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Comité de Selección definirá un mecanismo de calificación uniforme para evaluar las iniciativas que se han postulado. Cada iniciativa será evaluada con base en los criterios de: </w:t>
      </w:r>
    </w:p>
    <w:p w14:paraId="00000049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4A" w14:textId="77777777" w:rsidR="008C7EA8" w:rsidRDefault="00726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Impacto del trabajo realizado por las iniciativas en pro de los derechos de las y los sobrevivientes de minas antipersonal.</w:t>
      </w:r>
    </w:p>
    <w:p w14:paraId="0000004B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0000004C" w14:textId="77777777" w:rsidR="008C7EA8" w:rsidRDefault="00726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valorará positivamente las iniciativas que fomenten la convivencia y la construcción de paz a nivel local en las comunidades donde trabajan.</w:t>
      </w:r>
    </w:p>
    <w:p w14:paraId="0000004D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4E" w14:textId="77777777" w:rsidR="008C7EA8" w:rsidRDefault="00726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Tamaño y cobertura de las poblaciones y comunidades beneficiadas por el trabajo de la organización. </w:t>
      </w:r>
    </w:p>
    <w:p w14:paraId="0000004F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52" w14:textId="30A10188" w:rsidR="008C7EA8" w:rsidRDefault="0072620F" w:rsidP="00C45C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valorará la capacidad de las propuestas para dar respuesta de una manera innovadora, positiva y original, respetando el enfoque humanitario, criterio diferencial y de acción sin daño</w:t>
      </w:r>
      <w:r>
        <w:rPr>
          <w:sz w:val="24"/>
          <w:szCs w:val="24"/>
        </w:rPr>
        <w:t>. Se otorgarán puntos extra a las organizaciones que propongan actividades teniendo en cuenta los desafíos adicionales que conlleva la situación de pandemia en sus territorios</w:t>
      </w:r>
      <w:r>
        <w:rPr>
          <w:color w:val="000000"/>
          <w:sz w:val="24"/>
          <w:szCs w:val="24"/>
        </w:rPr>
        <w:t>.</w:t>
      </w:r>
    </w:p>
    <w:p w14:paraId="2BC48A7F" w14:textId="77777777" w:rsidR="00C45CEB" w:rsidRPr="00C45CEB" w:rsidRDefault="00C45CEB" w:rsidP="00C4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53" w14:textId="77777777" w:rsidR="008C7EA8" w:rsidRDefault="008C7EA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0000054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¿Qué recibe la organización seleccionada? </w:t>
      </w:r>
    </w:p>
    <w:p w14:paraId="00000055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</w:p>
    <w:p w14:paraId="00000056" w14:textId="77777777" w:rsidR="008C7EA8" w:rsidRDefault="0072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organización galardonada con el primer puesto recibirá diez millones de pesos colombianos (COP $10.000.000) exclusivamente para el fortalecimiento de sus actividades dirigidas a apoyar los procesos de restitución de derechos, rehabilitación física y psicológica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procesos asociativos de las víctimas de minas antipersonal en Colombia y/o fomento de la convivencia y construcción de paz a nivel local.</w:t>
      </w:r>
    </w:p>
    <w:p w14:paraId="00000057" w14:textId="77777777" w:rsidR="008C7EA8" w:rsidRDefault="0072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Adicionalmente, la Campaña Colombiana Contra Minas (CCCM) otorgará asesoría y apoyo técnico a la organización galardonada para la ejecución adecuada de los recursos suministrados por el premio, de manera que contribuyan a fomentar la labor que realiza la organización.</w:t>
      </w:r>
    </w:p>
    <w:p w14:paraId="00000058" w14:textId="77777777" w:rsidR="008C7EA8" w:rsidRDefault="0072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las organizaciones que queden en los tres primeros puestos, la Corporación Reconciliación Colombia realizará un proceso de visibilización de sus propósitos y trabajo en los canales propios de la CRC y gestionará apoyos de visibilidad y fortalecimiento organizacional con su grupo de miembros, colaboradores y aliados</w:t>
      </w:r>
    </w:p>
    <w:p w14:paraId="00000059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5A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5B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¿Cuáles son las obligaciones de la organización galardonada?</w:t>
      </w:r>
    </w:p>
    <w:p w14:paraId="0000005C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</w:p>
    <w:p w14:paraId="0000005D" w14:textId="77777777" w:rsidR="008C7EA8" w:rsidRDefault="00726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aceptar el Premio, la organización galardonada se compromete a continuar su trabajo de empoderamiento, promoción y protección de los derechos de los y las sobrevivientes de minas antipersonal en Colombia y/o fomento de la convivencia y construcción de paz a nivel local. Los organizadores de este reconocimiento no se responsabilizan por las opiniones que pueda expresar la organización seleccionada. </w:t>
      </w:r>
    </w:p>
    <w:p w14:paraId="0000005E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5F" w14:textId="77777777" w:rsidR="008C7EA8" w:rsidRDefault="008C7EA8">
      <w:pPr>
        <w:spacing w:after="0" w:line="240" w:lineRule="auto"/>
        <w:jc w:val="both"/>
        <w:rPr>
          <w:sz w:val="24"/>
          <w:szCs w:val="24"/>
        </w:rPr>
      </w:pPr>
    </w:p>
    <w:p w14:paraId="00000060" w14:textId="77777777" w:rsidR="008C7EA8" w:rsidRDefault="0072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¿Dónde puedo encontrar mayor información sobre este premio o resolver dudas?</w:t>
      </w:r>
    </w:p>
    <w:p w14:paraId="00000061" w14:textId="77777777" w:rsidR="008C7EA8" w:rsidRDefault="008C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800000"/>
          <w:sz w:val="24"/>
          <w:szCs w:val="24"/>
        </w:rPr>
      </w:pPr>
    </w:p>
    <w:p w14:paraId="00000062" w14:textId="77777777" w:rsidR="008C7EA8" w:rsidRDefault="00726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Campaña Colombiana Contra Minas (CCCM)</w:t>
      </w:r>
    </w:p>
    <w:p w14:paraId="00000063" w14:textId="77777777" w:rsidR="008C7EA8" w:rsidRDefault="008F54C6">
      <w:pPr>
        <w:spacing w:after="0" w:line="240" w:lineRule="auto"/>
        <w:rPr>
          <w:sz w:val="24"/>
          <w:szCs w:val="24"/>
        </w:rPr>
      </w:pPr>
      <w:hyperlink r:id="rId8">
        <w:r w:rsidR="0072620F">
          <w:rPr>
            <w:color w:val="0000FF"/>
            <w:sz w:val="24"/>
            <w:szCs w:val="24"/>
            <w:u w:val="single"/>
          </w:rPr>
          <w:t>www.colombiasinminas.org</w:t>
        </w:r>
      </w:hyperlink>
    </w:p>
    <w:p w14:paraId="00000064" w14:textId="77777777" w:rsidR="008C7EA8" w:rsidRDefault="008C7EA8">
      <w:pPr>
        <w:spacing w:after="0" w:line="240" w:lineRule="auto"/>
        <w:rPr>
          <w:sz w:val="24"/>
          <w:szCs w:val="24"/>
        </w:rPr>
      </w:pPr>
    </w:p>
    <w:p w14:paraId="00000065" w14:textId="77777777" w:rsidR="008C7EA8" w:rsidRDefault="00726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Dirección: Calle 26 B N°4A-45 Edificio KLM. Oficina 1301. Bogotá DC. 11001 Colombia</w:t>
      </w:r>
    </w:p>
    <w:p w14:paraId="00000066" w14:textId="77777777" w:rsidR="008C7EA8" w:rsidRDefault="00726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Tel:2843601 - Fax: (57 1) 2843601 ext. 108.</w:t>
      </w:r>
    </w:p>
    <w:p w14:paraId="00000067" w14:textId="77777777" w:rsidR="008C7EA8" w:rsidRDefault="008C7EA8">
      <w:pPr>
        <w:spacing w:after="0" w:line="240" w:lineRule="auto"/>
        <w:rPr>
          <w:sz w:val="24"/>
          <w:szCs w:val="24"/>
        </w:rPr>
      </w:pPr>
    </w:p>
    <w:p w14:paraId="00000068" w14:textId="77777777" w:rsidR="008C7EA8" w:rsidRDefault="00726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premio@colombiasinminas.org</w:t>
      </w:r>
    </w:p>
    <w:p w14:paraId="00000069" w14:textId="77777777" w:rsidR="008C7EA8" w:rsidRDefault="008C7EA8">
      <w:pPr>
        <w:spacing w:after="0" w:line="240" w:lineRule="auto"/>
        <w:rPr>
          <w:sz w:val="24"/>
          <w:szCs w:val="24"/>
        </w:rPr>
      </w:pPr>
    </w:p>
    <w:p w14:paraId="0000006A" w14:textId="77777777" w:rsidR="008C7EA8" w:rsidRDefault="008C7EA8"/>
    <w:p w14:paraId="1F39A40D" w14:textId="029F05BF" w:rsidR="00B11502" w:rsidRDefault="00B11502">
      <w:pPr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ORGANIZA: </w:t>
      </w:r>
    </w:p>
    <w:p w14:paraId="29AC1062" w14:textId="77777777" w:rsidR="00B11502" w:rsidRPr="00B11502" w:rsidRDefault="00B11502">
      <w:pPr>
        <w:rPr>
          <w:b/>
          <w:bCs/>
        </w:rPr>
      </w:pPr>
    </w:p>
    <w:p w14:paraId="5E8EFF80" w14:textId="3A5A72CC" w:rsidR="00B11502" w:rsidRDefault="000A6478" w:rsidP="00B11502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8D47F19" wp14:editId="623C369C">
            <wp:extent cx="1727691" cy="68986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81" cy="7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502">
        <w:t xml:space="preserve"> </w:t>
      </w:r>
      <w:r w:rsidR="00B11502" w:rsidRPr="00B11502">
        <w:rPr>
          <w:rFonts w:eastAsia="Times New Roman" w:cs="Times New Roman"/>
          <w:color w:val="000000"/>
          <w:bdr w:val="none" w:sz="0" w:space="0" w:color="auto" w:frame="1"/>
        </w:rPr>
        <w:fldChar w:fldCharType="begin"/>
      </w:r>
      <w:r w:rsidR="00B11502" w:rsidRPr="00B11502">
        <w:rPr>
          <w:rFonts w:eastAsia="Times New Roman" w:cs="Times New Roman"/>
          <w:color w:val="000000"/>
          <w:bdr w:val="none" w:sz="0" w:space="0" w:color="auto" w:frame="1"/>
        </w:rPr>
        <w:instrText xml:space="preserve"> INCLUDEPICTURE "https://lh5.googleusercontent.com/4LZDcfweXrYAzpI5UdVQ3WGvjCZaWqjCrMBspvMdyyoVnkbWdlNkOQAogdnThtFS546TJa0eR1uEdInbeX0FLSmtJzhsqyUfEgt0FTSRNVcghLPxt66mJCjaQvQg1vJX6EvLVA0" \* MERGEFORMATINET </w:instrText>
      </w:r>
      <w:r w:rsidR="00B11502" w:rsidRPr="00B11502">
        <w:rPr>
          <w:rFonts w:eastAsia="Times New Roman" w:cs="Times New Roman"/>
          <w:color w:val="000000"/>
          <w:bdr w:val="none" w:sz="0" w:space="0" w:color="auto" w:frame="1"/>
        </w:rPr>
        <w:fldChar w:fldCharType="separate"/>
      </w:r>
      <w:r w:rsidR="00B11502" w:rsidRPr="00B11502">
        <w:rPr>
          <w:rFonts w:eastAsia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B23FC32" wp14:editId="28D3AF16">
            <wp:extent cx="1911096" cy="63429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3" r="29120"/>
                    <a:stretch/>
                  </pic:blipFill>
                  <pic:spPr bwMode="auto">
                    <a:xfrm>
                      <a:off x="0" y="0"/>
                      <a:ext cx="1911301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502" w:rsidRPr="00B11502">
        <w:rPr>
          <w:rFonts w:eastAsia="Times New Roman" w:cs="Times New Roman"/>
          <w:color w:val="000000"/>
          <w:bdr w:val="none" w:sz="0" w:space="0" w:color="auto" w:frame="1"/>
        </w:rPr>
        <w:fldChar w:fldCharType="end"/>
      </w:r>
      <w:r w:rsidR="00E30B23">
        <w:rPr>
          <w:rFonts w:eastAsia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AF2CA43" wp14:editId="4798517C">
            <wp:extent cx="1042416" cy="67784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7" cy="70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DDB7" w14:textId="77777777" w:rsidR="00B11502" w:rsidRDefault="00B11502" w:rsidP="00B11502">
      <w:pPr>
        <w:rPr>
          <w:b/>
          <w:bCs/>
        </w:rPr>
      </w:pPr>
    </w:p>
    <w:p w14:paraId="370318B3" w14:textId="6D589D9D" w:rsidR="00B11502" w:rsidRDefault="00B11502" w:rsidP="00B11502">
      <w:pPr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APOYA:</w:t>
      </w:r>
    </w:p>
    <w:p w14:paraId="7BA381FF" w14:textId="558ED29B" w:rsidR="00B11502" w:rsidRDefault="00B11502" w:rsidP="00B11502">
      <w:pPr>
        <w:rPr>
          <w:b/>
          <w:color w:val="800000"/>
          <w:sz w:val="24"/>
          <w:szCs w:val="24"/>
        </w:rPr>
      </w:pPr>
      <w:r>
        <w:rPr>
          <w:b/>
          <w:noProof/>
          <w:color w:val="800000"/>
          <w:sz w:val="24"/>
          <w:szCs w:val="24"/>
        </w:rPr>
        <w:drawing>
          <wp:inline distT="0" distB="0" distL="0" distR="0" wp14:anchorId="42FB7807" wp14:editId="08B828CB">
            <wp:extent cx="1773936" cy="881147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81" cy="89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3279A5" wp14:editId="4E19F92F">
            <wp:extent cx="1792224" cy="820067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42" cy="84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62F5" w14:textId="7DB9083C" w:rsidR="00B11502" w:rsidRPr="00B11502" w:rsidRDefault="00B11502" w:rsidP="00B115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2EECBCB9" w:rsidR="008C7EA8" w:rsidRDefault="008C7EA8"/>
    <w:p w14:paraId="00000070" w14:textId="77777777" w:rsidR="008C7EA8" w:rsidRDefault="008C7EA8"/>
    <w:p w14:paraId="00000071" w14:textId="77777777" w:rsidR="008C7EA8" w:rsidRDefault="008C7EA8"/>
    <w:p w14:paraId="00000088" w14:textId="77777777" w:rsidR="008C7EA8" w:rsidRDefault="008C7EA8"/>
    <w:sectPr w:rsidR="008C7EA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A7D5" w14:textId="77777777" w:rsidR="008F54C6" w:rsidRDefault="008F54C6">
      <w:pPr>
        <w:spacing w:after="0" w:line="240" w:lineRule="auto"/>
      </w:pPr>
      <w:r>
        <w:separator/>
      </w:r>
    </w:p>
  </w:endnote>
  <w:endnote w:type="continuationSeparator" w:id="0">
    <w:p w14:paraId="64E56C92" w14:textId="77777777" w:rsidR="008F54C6" w:rsidRDefault="008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F" w14:textId="3757F884" w:rsidR="008C7EA8" w:rsidRPr="005C2FDC" w:rsidRDefault="000A6478" w:rsidP="005C2FDC">
    <w:pPr>
      <w:rPr>
        <w:b/>
        <w:color w:val="800000"/>
        <w:sz w:val="24"/>
        <w:szCs w:val="24"/>
      </w:rPr>
    </w:pPr>
    <w:r>
      <w:rPr>
        <w:noProof/>
      </w:rPr>
      <w:drawing>
        <wp:inline distT="0" distB="0" distL="0" distR="0" wp14:anchorId="52484B4F" wp14:editId="073C28C0">
          <wp:extent cx="1207008" cy="48195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39" cy="49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FDC">
      <w:t xml:space="preserve"> </w:t>
    </w:r>
    <w:r w:rsidR="005C2FDC" w:rsidRPr="00B11502">
      <w:rPr>
        <w:rFonts w:eastAsia="Times New Roman" w:cs="Times New Roman"/>
        <w:color w:val="000000"/>
        <w:bdr w:val="none" w:sz="0" w:space="0" w:color="auto" w:frame="1"/>
      </w:rPr>
      <w:fldChar w:fldCharType="begin"/>
    </w:r>
    <w:r w:rsidR="005C2FDC" w:rsidRPr="00B11502">
      <w:rPr>
        <w:rFonts w:eastAsia="Times New Roman" w:cs="Times New Roman"/>
        <w:color w:val="000000"/>
        <w:bdr w:val="none" w:sz="0" w:space="0" w:color="auto" w:frame="1"/>
      </w:rPr>
      <w:instrText xml:space="preserve"> INCLUDEPICTURE "https://lh5.googleusercontent.com/4LZDcfweXrYAzpI5UdVQ3WGvjCZaWqjCrMBspvMdyyoVnkbWdlNkOQAogdnThtFS546TJa0eR1uEdInbeX0FLSmtJzhsqyUfEgt0FTSRNVcghLPxt66mJCjaQvQg1vJX6EvLVA0" \* MERGEFORMATINET </w:instrText>
    </w:r>
    <w:r w:rsidR="005C2FDC" w:rsidRPr="00B11502">
      <w:rPr>
        <w:rFonts w:eastAsia="Times New Roman" w:cs="Times New Roman"/>
        <w:color w:val="000000"/>
        <w:bdr w:val="none" w:sz="0" w:space="0" w:color="auto" w:frame="1"/>
      </w:rPr>
      <w:fldChar w:fldCharType="separate"/>
    </w:r>
    <w:r w:rsidR="005C2FDC" w:rsidRPr="00B11502">
      <w:rPr>
        <w:rFonts w:eastAsia="Times New Roman" w:cs="Times New Roman"/>
        <w:noProof/>
        <w:color w:val="000000"/>
        <w:bdr w:val="none" w:sz="0" w:space="0" w:color="auto" w:frame="1"/>
      </w:rPr>
      <w:drawing>
        <wp:inline distT="0" distB="0" distL="0" distR="0" wp14:anchorId="21C2F2F9" wp14:editId="4D565AC4">
          <wp:extent cx="1280160" cy="475488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23" r="27626" b="-16817"/>
                  <a:stretch/>
                </pic:blipFill>
                <pic:spPr bwMode="auto">
                  <a:xfrm>
                    <a:off x="0" y="0"/>
                    <a:ext cx="1373409" cy="510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2FDC" w:rsidRPr="00B11502">
      <w:rPr>
        <w:rFonts w:eastAsia="Times New Roman" w:cs="Times New Roman"/>
        <w:color w:val="000000"/>
        <w:bdr w:val="none" w:sz="0" w:space="0" w:color="auto" w:frame="1"/>
      </w:rPr>
      <w:fldChar w:fldCharType="end"/>
    </w:r>
    <w:r w:rsidR="00E30B23">
      <w:rPr>
        <w:b/>
        <w:noProof/>
        <w:color w:val="800000"/>
        <w:sz w:val="24"/>
        <w:szCs w:val="24"/>
      </w:rPr>
      <w:drawing>
        <wp:inline distT="0" distB="0" distL="0" distR="0" wp14:anchorId="570CCECA" wp14:editId="4A6469E3">
          <wp:extent cx="703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0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B23" w:rsidRPr="00E30B23">
      <w:rPr>
        <w:b/>
        <w:noProof/>
        <w:color w:val="800000"/>
        <w:sz w:val="24"/>
        <w:szCs w:val="24"/>
      </w:rPr>
      <w:t xml:space="preserve"> </w:t>
    </w:r>
    <w:r w:rsidR="00E30B23">
      <w:rPr>
        <w:b/>
        <w:noProof/>
        <w:color w:val="800000"/>
        <w:sz w:val="24"/>
        <w:szCs w:val="24"/>
      </w:rPr>
      <w:drawing>
        <wp:inline distT="0" distB="0" distL="0" distR="0" wp14:anchorId="06C976C2" wp14:editId="0F0111A5">
          <wp:extent cx="969264" cy="481451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48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B23" w:rsidRPr="00E30B23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E30B2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4F36AD6" wp14:editId="695685CD">
          <wp:extent cx="1033272" cy="47279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32" cy="49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E117" w14:textId="77777777" w:rsidR="008F54C6" w:rsidRDefault="008F54C6">
      <w:pPr>
        <w:spacing w:after="0" w:line="240" w:lineRule="auto"/>
      </w:pPr>
      <w:r>
        <w:separator/>
      </w:r>
    </w:p>
  </w:footnote>
  <w:footnote w:type="continuationSeparator" w:id="0">
    <w:p w14:paraId="64620D22" w14:textId="77777777" w:rsidR="008F54C6" w:rsidRDefault="008F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9" w14:textId="77777777" w:rsidR="008C7EA8" w:rsidRDefault="007262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Premio CaMINA</w:t>
    </w:r>
  </w:p>
  <w:p w14:paraId="0000008A" w14:textId="77777777" w:rsidR="008C7EA8" w:rsidRDefault="007262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Reconocimiento a organizaciones locales </w:t>
    </w:r>
  </w:p>
  <w:p w14:paraId="0000008B" w14:textId="77777777" w:rsidR="008C7EA8" w:rsidRDefault="007262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que trabajan con víctimas de minas antipersonal</w:t>
    </w:r>
  </w:p>
  <w:p w14:paraId="0000008C" w14:textId="77777777" w:rsidR="008C7EA8" w:rsidRDefault="008C7E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08D" w14:textId="77777777" w:rsidR="008C7EA8" w:rsidRDefault="008C7E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0BB"/>
    <w:multiLevelType w:val="multilevel"/>
    <w:tmpl w:val="593E37C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90A23"/>
    <w:multiLevelType w:val="multilevel"/>
    <w:tmpl w:val="023AD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5E73"/>
    <w:multiLevelType w:val="multilevel"/>
    <w:tmpl w:val="45EE4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0F33"/>
    <w:multiLevelType w:val="multilevel"/>
    <w:tmpl w:val="7646D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E0A"/>
    <w:multiLevelType w:val="multilevel"/>
    <w:tmpl w:val="57A2583C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0F227F"/>
    <w:multiLevelType w:val="multilevel"/>
    <w:tmpl w:val="161CA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CAE"/>
    <w:multiLevelType w:val="multilevel"/>
    <w:tmpl w:val="44106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C0593"/>
    <w:multiLevelType w:val="multilevel"/>
    <w:tmpl w:val="260AD30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A725F8"/>
    <w:multiLevelType w:val="multilevel"/>
    <w:tmpl w:val="B1DCB9A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A8"/>
    <w:rsid w:val="000A6478"/>
    <w:rsid w:val="004B0769"/>
    <w:rsid w:val="00565538"/>
    <w:rsid w:val="005C2FDC"/>
    <w:rsid w:val="0072620F"/>
    <w:rsid w:val="008C7EA8"/>
    <w:rsid w:val="008F54C6"/>
    <w:rsid w:val="009E2A2C"/>
    <w:rsid w:val="00B11502"/>
    <w:rsid w:val="00C45CEB"/>
    <w:rsid w:val="00CC2887"/>
    <w:rsid w:val="00E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943C"/>
  <w15:docId w15:val="{8421F8F3-E62D-5941-B32F-38617E7D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C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829"/>
  </w:style>
  <w:style w:type="paragraph" w:styleId="Piedepgina">
    <w:name w:val="footer"/>
    <w:basedOn w:val="Normal"/>
    <w:link w:val="PiedepginaCar"/>
    <w:uiPriority w:val="99"/>
    <w:unhideWhenUsed/>
    <w:rsid w:val="00EC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82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4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sinminas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eiM7rwUM8UP87Der61CjjimGg==">AMUW2mV0277QK6gvpL2/yfrl50VOo/JAoMgXJ/VYoFX/eezrurtrlX9xYVgZt3IH3UU2XYLlrfiDlyLOLjUFCHgosHhM1lFFGlT4NSG6oIcHCmtPnHIBnMiuN8KvklMa9uAMMUDNpQOa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Zuleyma Escobar</dc:creator>
  <cp:lastModifiedBy>Microsoft Office User</cp:lastModifiedBy>
  <cp:revision>3</cp:revision>
  <dcterms:created xsi:type="dcterms:W3CDTF">2020-09-22T16:47:00Z</dcterms:created>
  <dcterms:modified xsi:type="dcterms:W3CDTF">2020-09-22T20:45:00Z</dcterms:modified>
</cp:coreProperties>
</file>